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11" w:rsidRDefault="00C54A11" w:rsidP="00C54A11">
      <w:pPr>
        <w:spacing w:after="0" w:line="240" w:lineRule="auto"/>
        <w:ind w:left="694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3386C" w:rsidRPr="00F3386C" w:rsidRDefault="00C54A11" w:rsidP="00C54A11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ru-RU"/>
        </w:rPr>
      </w:pPr>
      <w:r w:rsidRPr="00F3386C"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ru-RU"/>
        </w:rPr>
        <w:t xml:space="preserve">До уваги суб’єктів декларування: </w:t>
      </w:r>
    </w:p>
    <w:p w:rsidR="00C54A11" w:rsidRPr="00F3386C" w:rsidRDefault="00C54A11" w:rsidP="00C54A11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ru-RU"/>
        </w:rPr>
      </w:pPr>
      <w:r w:rsidRPr="00F3386C"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ru-RU"/>
        </w:rPr>
        <w:t>з’явилася нова функція «Дані для декларації»</w:t>
      </w:r>
    </w:p>
    <w:p w:rsidR="00C54A11" w:rsidRPr="00F3386C" w:rsidRDefault="00C54A11" w:rsidP="00C54A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A11" w:rsidRPr="00C54A11" w:rsidRDefault="00C54A11" w:rsidP="00F3386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У зв’язку з введенням воєнного стану відтерміновано строки подання декларацій відповідно до вимог Закону України «Про запобігання корупції»: д</w:t>
      </w:r>
      <w:r w:rsidRPr="00C54A11">
        <w:rPr>
          <w:rFonts w:ascii="Times New Roman" w:eastAsia="Times New Roman" w:hAnsi="Times New Roman" w:cs="Times New Roman"/>
          <w:sz w:val="26"/>
          <w:szCs w:val="20"/>
          <w:lang w:eastAsia="ru-RU"/>
        </w:rPr>
        <w:t>екларацію будь-якого виду можна подати не пізніше 3 місяців після завершення війни.</w:t>
      </w:r>
    </w:p>
    <w:p w:rsidR="00C54A11" w:rsidRPr="00C54A11" w:rsidRDefault="00C54A11" w:rsidP="00F3386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54A11">
        <w:rPr>
          <w:rFonts w:ascii="Times New Roman" w:eastAsia="Times New Roman" w:hAnsi="Times New Roman" w:cs="Times New Roman"/>
          <w:sz w:val="26"/>
          <w:szCs w:val="20"/>
          <w:lang w:eastAsia="ru-RU"/>
        </w:rPr>
        <w:t>Водночас за наявності бажання та можливості подати декларацію це можна зробити через посилання: </w:t>
      </w:r>
      <w:hyperlink r:id="rId4" w:history="1">
        <w:r w:rsidRPr="00C54A11">
          <w:rPr>
            <w:rFonts w:ascii="Times New Roman" w:eastAsia="Times New Roman" w:hAnsi="Times New Roman" w:cs="Times New Roman"/>
            <w:color w:val="0000FF"/>
            <w:sz w:val="26"/>
            <w:szCs w:val="20"/>
            <w:u w:val="single"/>
            <w:lang w:eastAsia="ru-RU"/>
          </w:rPr>
          <w:t>https://portal.nazk.gov.ua/login</w:t>
        </w:r>
      </w:hyperlink>
      <w:r w:rsidRPr="00C54A1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54A11" w:rsidRPr="00CB757C" w:rsidRDefault="005B06AB" w:rsidP="00F3386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допомогу декларантам Національне агентство з питань запобігання корупції </w:t>
      </w:r>
      <w:r w:rsidR="00C54A1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запустило </w:t>
      </w:r>
      <w:r w:rsidR="00C54A11"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Реєстрі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декларацій спеціальну функцію</w:t>
      </w:r>
      <w:r w:rsidR="00C54A1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-</w:t>
      </w:r>
      <w:r w:rsidR="00C54A11"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«Дані для декларації» (після входу до системи з використанням КЕП у розділі «Мої документи» з</w:t>
      </w:r>
      <w:r w:rsidR="00C54A11" w:rsidRPr="00CB757C">
        <w:rPr>
          <w:rFonts w:ascii="Times New Roman" w:eastAsia="Times New Roman" w:hAnsi="Times New Roman" w:cs="Times New Roman" w:hint="eastAsia"/>
          <w:sz w:val="26"/>
          <w:szCs w:val="20"/>
          <w:lang w:eastAsia="ru-RU"/>
        </w:rPr>
        <w:t xml:space="preserve">’явилась окрема кнопка </w:t>
      </w:r>
      <w:r w:rsidR="00C54A11"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>«Дані для декларації»). Завдяки зазначеній функції можна отримати дані про власність та обтяження декларанта (не членів сім</w:t>
      </w:r>
      <w:r w:rsidR="00C54A11" w:rsidRPr="00CB757C">
        <w:rPr>
          <w:rFonts w:ascii="Times New Roman" w:eastAsia="Times New Roman" w:hAnsi="Times New Roman" w:cs="Times New Roman" w:hint="eastAsia"/>
          <w:sz w:val="26"/>
          <w:szCs w:val="20"/>
          <w:lang w:eastAsia="ru-RU"/>
        </w:rPr>
        <w:t>’ї), які знаходяться в п’яти інших державних реєстрах</w:t>
      </w:r>
      <w:r w:rsidR="00C54A11"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>: Державному реєстрі речових прав на нерухоме майно, Єдиному державному реєстрі транспортних засобів, Державному реєстрі обтяжень рухомого майна, Державному земельному кадастрі, Спадковому реєстрі.</w:t>
      </w:r>
    </w:p>
    <w:p w:rsidR="00C54A11" w:rsidRPr="00CB757C" w:rsidRDefault="00C54A11" w:rsidP="00F3386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>Інформація, вказана у «Даних для декларації», отримана в результаті автоматизованого порівняння даних у вже поданій декларації із даними в інших державних реєстрах, і тому містить відомості станом на 31.12.2020 та може бути неактуальною для декларації за 2021 рік (станом на 31.12.2021). Лише після перевірки інформації на актуальність можна переносити дані до декларації.</w:t>
      </w:r>
    </w:p>
    <w:p w:rsidR="00C54A11" w:rsidRPr="00CB757C" w:rsidRDefault="005B06AB" w:rsidP="00F3386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Слід</w:t>
      </w:r>
      <w:r w:rsidR="00C54A11"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врахувати, що зазначена функція є допоміжним інструментом у поданні декларацій та не здатна замінити первинні документи. </w:t>
      </w:r>
    </w:p>
    <w:p w:rsidR="00C54A11" w:rsidRPr="00CB757C" w:rsidRDefault="00C54A11" w:rsidP="00F3386C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24242"/>
          <w:sz w:val="26"/>
          <w:szCs w:val="26"/>
          <w:lang w:val="ru-RU" w:eastAsia="ru-RU"/>
        </w:rPr>
      </w:pPr>
      <w:r w:rsidRPr="00CB75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Більш детально про роботу цієї функції можна дізнатись за посиланням </w:t>
      </w:r>
      <w:hyperlink r:id="rId5" w:history="1">
        <w:r w:rsidRPr="00CB75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https://nazk.gov.ua/uk/novyny/u-reyestri-deklaratsij-z-yavylasya-funktsiya-yaka-dozvolyt-deklarantam-diznavatysya-vidomosti-pro-svoyu-vlasnist-nayavni-v-reyestrah-vona-polegshyt-zapovnennya-deklaratsiyi-dlya-tyh-hto-vtratyv-dokum/</w:t>
        </w:r>
      </w:hyperlink>
      <w:r w:rsidRPr="00CB757C">
        <w:rPr>
          <w:rFonts w:ascii="Times New Roman" w:eastAsia="Times New Roman" w:hAnsi="Times New Roman" w:cs="Times New Roman"/>
          <w:color w:val="424242"/>
          <w:sz w:val="26"/>
          <w:szCs w:val="26"/>
          <w:lang w:val="ru-RU" w:eastAsia="ru-RU"/>
        </w:rPr>
        <w:t>.</w:t>
      </w:r>
    </w:p>
    <w:p w:rsidR="00B421D0" w:rsidRPr="00C54A11" w:rsidRDefault="00B421D0" w:rsidP="00F3386C">
      <w:pPr>
        <w:spacing w:before="120" w:after="0" w:line="240" w:lineRule="auto"/>
        <w:rPr>
          <w:lang w:val="ru-RU"/>
        </w:rPr>
      </w:pPr>
    </w:p>
    <w:sectPr w:rsidR="00B421D0" w:rsidRPr="00C54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11"/>
    <w:rsid w:val="000A013B"/>
    <w:rsid w:val="00135D79"/>
    <w:rsid w:val="003368B5"/>
    <w:rsid w:val="005B06AB"/>
    <w:rsid w:val="00B421D0"/>
    <w:rsid w:val="00C54A11"/>
    <w:rsid w:val="00F0533E"/>
    <w:rsid w:val="00F3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8F93"/>
  <w15:chartTrackingRefBased/>
  <w15:docId w15:val="{37CDE590-2953-4B8A-8C6B-153B303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11"/>
  </w:style>
  <w:style w:type="paragraph" w:styleId="1">
    <w:name w:val="heading 1"/>
    <w:basedOn w:val="a"/>
    <w:next w:val="a"/>
    <w:link w:val="10"/>
    <w:uiPriority w:val="9"/>
    <w:qFormat/>
    <w:rsid w:val="00C54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zk.gov.ua/uk/novyny/u-reyestri-deklaratsij-z-yavylasya-funktsiya-yaka-dozvolyt-deklarantam-diznavatysya-vidomosti-pro-svoyu-vlasnist-nayavni-v-reyestrah-vona-polegshyt-zapovnennya-deklaratsiyi-dlya-tyh-hto-vtratyv-dokum/" TargetMode="External"/><Relationship Id="rId4" Type="http://schemas.openxmlformats.org/officeDocument/2006/relationships/hyperlink" Target="https://portal.nazk.gov.ua/logi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Врублевська Світлана Віталіївна</dc:creator>
  <cp:keywords/>
  <dc:description/>
  <cp:lastModifiedBy>Беленко Тетяна Валеріївна</cp:lastModifiedBy>
  <cp:revision>6</cp:revision>
  <dcterms:created xsi:type="dcterms:W3CDTF">2022-06-21T05:10:00Z</dcterms:created>
  <dcterms:modified xsi:type="dcterms:W3CDTF">2022-10-25T11:42:00Z</dcterms:modified>
</cp:coreProperties>
</file>