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663ACA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r>
        <w:fldChar w:fldCharType="begin"/>
      </w:r>
      <w:r>
        <w:instrText xml:space="preserve"> HYPERLINK "https://ips.ligazakon.net/document/view/gk50689?ed=2021_12_22&amp;an=1208" \t "_blank" </w:instrText>
      </w:r>
      <w:r>
        <w:fldChar w:fldCharType="separate"/>
      </w:r>
      <w:r w:rsidR="00EB67BC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Інформація про вплив на навколишнє природне середовище, спричинений виробництвом електричної енергії,</w:t>
      </w:r>
      <w:r>
        <w:rPr>
          <w:rFonts w:eastAsia="Times New Roman" w:cs="Times New Roman"/>
          <w:b/>
          <w:bCs/>
          <w:color w:val="002060"/>
          <w:szCs w:val="26"/>
          <w:lang w:eastAsia="uk-UA"/>
        </w:rPr>
        <w:fldChar w:fldCharType="end"/>
      </w:r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663ACA">
        <w:rPr>
          <w:rFonts w:eastAsia="Times New Roman" w:cs="Times New Roman"/>
          <w:b/>
          <w:bCs/>
          <w:color w:val="002060"/>
          <w:szCs w:val="26"/>
          <w:lang w:eastAsia="uk-UA"/>
        </w:rPr>
        <w:t>травень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bookmarkStart w:id="0" w:name="_GoBack"/>
      <w:bookmarkEnd w:id="0"/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065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"/>
        <w:gridCol w:w="1507"/>
        <w:gridCol w:w="642"/>
        <w:gridCol w:w="590"/>
        <w:gridCol w:w="642"/>
        <w:gridCol w:w="591"/>
        <w:gridCol w:w="575"/>
        <w:gridCol w:w="527"/>
        <w:gridCol w:w="592"/>
        <w:gridCol w:w="506"/>
        <w:gridCol w:w="6"/>
        <w:gridCol w:w="585"/>
        <w:gridCol w:w="536"/>
        <w:gridCol w:w="6"/>
        <w:gridCol w:w="576"/>
        <w:gridCol w:w="529"/>
        <w:gridCol w:w="6"/>
        <w:gridCol w:w="497"/>
        <w:gridCol w:w="527"/>
        <w:gridCol w:w="6"/>
        <w:gridCol w:w="497"/>
        <w:gridCol w:w="527"/>
        <w:gridCol w:w="6"/>
        <w:gridCol w:w="526"/>
        <w:gridCol w:w="527"/>
        <w:gridCol w:w="6"/>
        <w:gridCol w:w="461"/>
        <w:gridCol w:w="527"/>
        <w:gridCol w:w="6"/>
        <w:gridCol w:w="456"/>
        <w:gridCol w:w="527"/>
        <w:gridCol w:w="6"/>
        <w:gridCol w:w="577"/>
        <w:gridCol w:w="513"/>
        <w:gridCol w:w="6"/>
        <w:gridCol w:w="585"/>
        <w:gridCol w:w="619"/>
      </w:tblGrid>
      <w:tr w:rsidR="00AB73A0" w:rsidRPr="00CD6ACC" w:rsidTr="00663ACA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5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2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1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  <w:proofErr w:type="spellEnd"/>
          </w:p>
        </w:tc>
        <w:tc>
          <w:tcPr>
            <w:tcW w:w="112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0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0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9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0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1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663ACA" w:rsidRPr="00CD6ACC" w:rsidTr="00663ACA">
        <w:trPr>
          <w:trHeight w:val="20"/>
        </w:trPr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</w:tr>
      <w:tr w:rsidR="00663ACA" w:rsidRPr="00CD6ACC" w:rsidTr="00663ACA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5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50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663ACA" w:rsidRPr="00663ACA" w:rsidRDefault="00663ACA" w:rsidP="00663ACA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 xml:space="preserve">Викиди в атмосферне повітря окремих забруднюючих речовин, усього, у </w:t>
            </w:r>
            <w:proofErr w:type="spellStart"/>
            <w:r w:rsidRPr="00663ACA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т.ч</w:t>
            </w:r>
            <w:proofErr w:type="spellEnd"/>
            <w:r w:rsidRPr="00663ACA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.: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9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46,08188</w:t>
            </w: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3,03E-02</w:t>
            </w:r>
          </w:p>
        </w:tc>
        <w:tc>
          <w:tcPr>
            <w:tcW w:w="59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119,28782</w:t>
            </w: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9,88E-02</w:t>
            </w:r>
          </w:p>
        </w:tc>
        <w:tc>
          <w:tcPr>
            <w:tcW w:w="591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69,38241</w:t>
            </w:r>
          </w:p>
        </w:tc>
        <w:tc>
          <w:tcPr>
            <w:tcW w:w="53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5,64E-02</w:t>
            </w:r>
          </w:p>
        </w:tc>
        <w:tc>
          <w:tcPr>
            <w:tcW w:w="582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295,80004</w:t>
            </w:r>
          </w:p>
        </w:tc>
        <w:tc>
          <w:tcPr>
            <w:tcW w:w="61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2,16E-01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0,97233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9,17E-04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0,59605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6,34E-04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0,77380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6,61E-04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3,29824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2,77E-03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0,32131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0,32016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0,32009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2,34E-04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1,59668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9,61E-04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0,19744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0,12416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0,16260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0,74427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6,36E-04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1,63E-05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0,06865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6,43E-05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0,03607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3,17E-05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0,24557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1,85E-04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proofErr w:type="spellStart"/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</w:t>
            </w:r>
            <w:proofErr w:type="spellEnd"/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(о)</w:t>
            </w:r>
            <w:proofErr w:type="spellStart"/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пірен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0,09894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6,32E-05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0,03466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3,57E-05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0,05708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4,90E-05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0,30499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2,12E-04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 xml:space="preserve">Ванадію </w:t>
            </w:r>
            <w:proofErr w:type="spellStart"/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п'ятиокис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3,09E-07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0,00016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2,18E-07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0,00025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2,39E-07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0,00065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7,66E-07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1,20E-06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1,19E-06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1,54E-06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0,01088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6,07E-06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1,42606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1,25E-03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1,26962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1,12E-03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1,30729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1,07E-03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6,24078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4,78E-03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38,34439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2,39E-02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113,15813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9,32E-02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62,66757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5,08E-02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263,06509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1,91E-01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3,23254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2,78E-03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2,40742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2,46E-03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2,68633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2,31E-03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13,45758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1,08E-02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3,37E-06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0,00735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3,92E-06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0,00836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5,04E-06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0,00637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4,46E-06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0,03654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2,04E-05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1,41634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9,82E-04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1,25361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9,12E-04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1,31833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1,02E-03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6,56609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4,33E-03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0,00144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1,05E-06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1,13E-06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0,00150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1,17E-06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0,00761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5,17E-06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2,58E-09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4,09E-09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1,94E-09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0,00001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1,25E-08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0,01121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8,03E-06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0,01112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8,08E-06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8,49E-06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0,05530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3,67E-05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</w:t>
            </w:r>
            <w:proofErr w:type="spellStart"/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бутиловий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0,02555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2,80E-05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0,02503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3,10E-05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0,02566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0,13399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1,23E-04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3,05E-07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0,00029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3,93E-07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3,14E-07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0,01165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1,05E-05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0,00672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7,60E-06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0,00585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5,38E-06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0,03101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2,77E-05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3,61E-08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3,69E-08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2,62E-08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0,00038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3,55E-07</w:t>
            </w:r>
          </w:p>
        </w:tc>
      </w:tr>
      <w:tr w:rsidR="00663ACA" w:rsidRPr="00663ACA" w:rsidTr="00663ACA">
        <w:trPr>
          <w:trHeight w:val="54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  <w:shd w:val="clear" w:color="auto" w:fill="B4C6E7" w:themeFill="accent5" w:themeFillTint="66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507" w:type="dxa"/>
            <w:shd w:val="clear" w:color="auto" w:fill="B4C6E7" w:themeFill="accent5" w:themeFillTint="66"/>
            <w:noWrap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91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1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1 383,20360</w:t>
            </w: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6,86E-01</w:t>
            </w:r>
          </w:p>
        </w:tc>
        <w:tc>
          <w:tcPr>
            <w:tcW w:w="592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30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1 649,76900</w:t>
            </w:r>
          </w:p>
        </w:tc>
        <w:tc>
          <w:tcPr>
            <w:tcW w:w="506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8,50E-01</w:t>
            </w:r>
          </w:p>
        </w:tc>
        <w:tc>
          <w:tcPr>
            <w:tcW w:w="591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871,93380</w:t>
            </w:r>
          </w:p>
        </w:tc>
        <w:tc>
          <w:tcPr>
            <w:tcW w:w="536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6,22E-01</w:t>
            </w:r>
          </w:p>
        </w:tc>
        <w:tc>
          <w:tcPr>
            <w:tcW w:w="582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6 844,21400</w:t>
            </w:r>
          </w:p>
        </w:tc>
        <w:tc>
          <w:tcPr>
            <w:tcW w:w="618" w:type="dxa"/>
            <w:shd w:val="clear" w:color="auto" w:fill="B4C6E7" w:themeFill="accent5" w:themeFillTint="66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3,53E+00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0,09000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7,55E-05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0,17250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1,44E-04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5,73880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3,12E-03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8,22700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4,50E-03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4,95740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3,61E-03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20,93860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1,22E-02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0,03200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2,25E-05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0,04260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3,25E-05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0,08970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6,24E-05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32,01320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1,74E-02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23,87300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1,68E-02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10,32280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8,39E-03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114,83130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6,64E-02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926,65760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4,58E-01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1 129,19300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5,80E-01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609,60250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4,36E-01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4 664,05740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0,32400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1,58E-04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0,07000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5,87E-05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0,01710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0,41110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2,31E-04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418,47000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2,08E-01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488,28400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2,48E-01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246,82640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1,75E-01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2 043,63090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1,04E+00</w:t>
            </w:r>
          </w:p>
        </w:tc>
      </w:tr>
      <w:tr w:rsidR="00663ACA" w:rsidRPr="00663ACA" w:rsidTr="00663ACA">
        <w:trPr>
          <w:trHeight w:val="20"/>
        </w:trPr>
        <w:tc>
          <w:tcPr>
            <w:tcW w:w="283" w:type="dxa"/>
          </w:tcPr>
          <w:p w:rsidR="00663ACA" w:rsidRPr="00663ACA" w:rsidRDefault="00663ACA" w:rsidP="00663ACA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507" w:type="dxa"/>
            <w:shd w:val="clear" w:color="auto" w:fill="auto"/>
            <w:hideMark/>
          </w:tcPr>
          <w:p w:rsidR="00663ACA" w:rsidRPr="00663ACA" w:rsidRDefault="00663ACA" w:rsidP="00663ACA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63ACA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1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72" w:right="-63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8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63ACA" w:rsidRPr="00663ACA" w:rsidRDefault="00663ACA" w:rsidP="00663ACA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</w:tcPr>
          <w:p w:rsidR="00663ACA" w:rsidRPr="00663ACA" w:rsidRDefault="00663ACA" w:rsidP="00663ACA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18" w:type="dxa"/>
            <w:shd w:val="clear" w:color="auto" w:fill="auto"/>
            <w:noWrap/>
          </w:tcPr>
          <w:p w:rsidR="00663ACA" w:rsidRPr="00663ACA" w:rsidRDefault="00663ACA" w:rsidP="00663ACA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63ACA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Зазначені дані не враховують інформацію по філії «ВП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ЗАЕС</w:t>
      </w:r>
      <w:proofErr w:type="spellEnd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» у зв’язку з тимчасовою окупацією майданчику АЕС військовими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рф</w:t>
      </w:r>
      <w:proofErr w:type="spellEnd"/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63ACA"/>
    <w:rsid w:val="006A07A2"/>
    <w:rsid w:val="006D03A6"/>
    <w:rsid w:val="0070153E"/>
    <w:rsid w:val="007F30A1"/>
    <w:rsid w:val="0080619C"/>
    <w:rsid w:val="00852856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B73A0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242F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6</cp:revision>
  <cp:lastPrinted>2025-02-14T07:29:00Z</cp:lastPrinted>
  <dcterms:created xsi:type="dcterms:W3CDTF">2025-03-17T07:23:00Z</dcterms:created>
  <dcterms:modified xsi:type="dcterms:W3CDTF">2025-06-12T08:37:00Z</dcterms:modified>
</cp:coreProperties>
</file>