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3F" w:rsidRPr="0093183F" w:rsidRDefault="0093183F" w:rsidP="00FF006A">
      <w:pPr>
        <w:spacing w:after="0"/>
        <w:ind w:firstLine="7938"/>
        <w:rPr>
          <w:rFonts w:ascii="Times New Roman" w:hAnsi="Times New Roman" w:cs="Times New Roman"/>
          <w:sz w:val="20"/>
          <w:szCs w:val="20"/>
          <w:lang w:val="uk-UA"/>
        </w:rPr>
      </w:pPr>
      <w:r w:rsidRPr="0093183F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Pr="0093183F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:rsidR="00262B77" w:rsidRPr="0093183F" w:rsidRDefault="00262B77" w:rsidP="00051C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262B77" w:rsidRPr="004854B7" w:rsidRDefault="00262B77" w:rsidP="0093423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854B7">
        <w:rPr>
          <w:rFonts w:ascii="Times New Roman" w:hAnsi="Times New Roman" w:cs="Times New Roman"/>
          <w:b/>
          <w:sz w:val="20"/>
          <w:szCs w:val="20"/>
          <w:lang w:val="uk-UA"/>
        </w:rPr>
        <w:t>Розшифровка за окремими статтями витрат структури тарифу</w:t>
      </w:r>
    </w:p>
    <w:p w:rsidR="00262B77" w:rsidRPr="004854B7" w:rsidRDefault="00262B77" w:rsidP="0093423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854B7">
        <w:rPr>
          <w:rFonts w:ascii="Times New Roman" w:hAnsi="Times New Roman" w:cs="Times New Roman"/>
          <w:b/>
          <w:sz w:val="20"/>
          <w:szCs w:val="20"/>
          <w:lang w:val="uk-UA"/>
        </w:rPr>
        <w:t>з централізованого водо</w:t>
      </w:r>
      <w:r w:rsidR="005C3378">
        <w:rPr>
          <w:rFonts w:ascii="Times New Roman" w:hAnsi="Times New Roman" w:cs="Times New Roman"/>
          <w:b/>
          <w:sz w:val="20"/>
          <w:szCs w:val="20"/>
          <w:lang w:val="uk-UA"/>
        </w:rPr>
        <w:t>відведення</w:t>
      </w:r>
      <w:r w:rsidRPr="004854B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74A4B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філії </w:t>
      </w:r>
      <w:r w:rsidR="00E30A5E">
        <w:rPr>
          <w:rFonts w:ascii="Times New Roman" w:hAnsi="Times New Roman" w:cs="Times New Roman"/>
          <w:b/>
          <w:sz w:val="20"/>
          <w:szCs w:val="20"/>
          <w:lang w:val="uk-UA"/>
        </w:rPr>
        <w:t>«</w:t>
      </w:r>
      <w:r w:rsidRPr="004854B7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ВП </w:t>
      </w:r>
      <w:r w:rsidR="005F63C3">
        <w:rPr>
          <w:rFonts w:ascii="Times New Roman" w:hAnsi="Times New Roman" w:cs="Times New Roman"/>
          <w:b/>
          <w:sz w:val="20"/>
          <w:szCs w:val="20"/>
          <w:lang w:val="uk-UA"/>
        </w:rPr>
        <w:t>«</w:t>
      </w:r>
      <w:r w:rsidRPr="004854B7">
        <w:rPr>
          <w:rFonts w:ascii="Times New Roman" w:hAnsi="Times New Roman" w:cs="Times New Roman"/>
          <w:b/>
          <w:sz w:val="20"/>
          <w:szCs w:val="20"/>
          <w:lang w:val="uk-UA"/>
        </w:rPr>
        <w:t>Хмельницька АЕС</w:t>
      </w:r>
      <w:r w:rsidR="005F63C3">
        <w:rPr>
          <w:rFonts w:ascii="Times New Roman" w:hAnsi="Times New Roman" w:cs="Times New Roman"/>
          <w:b/>
          <w:sz w:val="20"/>
          <w:szCs w:val="20"/>
          <w:lang w:val="uk-UA"/>
        </w:rPr>
        <w:t>»</w:t>
      </w:r>
      <w:r w:rsidRPr="004854B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74A4B">
        <w:rPr>
          <w:rFonts w:ascii="Times New Roman" w:hAnsi="Times New Roman" w:cs="Times New Roman"/>
          <w:b/>
          <w:sz w:val="20"/>
          <w:szCs w:val="20"/>
          <w:lang w:val="uk-UA"/>
        </w:rPr>
        <w:t>АТ</w:t>
      </w:r>
      <w:r w:rsidRPr="004854B7">
        <w:rPr>
          <w:rFonts w:ascii="Times New Roman" w:hAnsi="Times New Roman" w:cs="Times New Roman"/>
          <w:b/>
          <w:sz w:val="20"/>
          <w:szCs w:val="20"/>
          <w:lang w:val="uk-UA"/>
        </w:rPr>
        <w:t>«НАЕК</w:t>
      </w:r>
      <w:r w:rsidR="005F63C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«</w:t>
      </w:r>
      <w:r w:rsidRPr="004854B7">
        <w:rPr>
          <w:rFonts w:ascii="Times New Roman" w:hAnsi="Times New Roman" w:cs="Times New Roman"/>
          <w:b/>
          <w:sz w:val="20"/>
          <w:szCs w:val="20"/>
          <w:lang w:val="uk-UA"/>
        </w:rPr>
        <w:t>Енергоатом»</w:t>
      </w:r>
    </w:p>
    <w:p w:rsidR="00441B5C" w:rsidRPr="00CB53E8" w:rsidRDefault="00441B5C" w:rsidP="00441B5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CB53E8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(</w:t>
      </w:r>
      <w:r w:rsidRPr="00CB53E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наказ </w:t>
      </w:r>
      <w:r w:rsidR="002C36F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начальника </w:t>
      </w:r>
      <w:r w:rsidRPr="00CB53E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Нетішинської міської військової адміністрації</w:t>
      </w:r>
      <w:r w:rsidRPr="00CB53E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bookmarkStart w:id="0" w:name="_GoBack"/>
      <w:bookmarkEnd w:id="0"/>
      <w:r w:rsidRPr="00CB53E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від 12.09.2024 №229/2024-н</w:t>
      </w:r>
      <w:r w:rsidRPr="00CB53E8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)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980"/>
        <w:gridCol w:w="6240"/>
        <w:gridCol w:w="2268"/>
      </w:tblGrid>
      <w:tr w:rsidR="00374A4B" w:rsidRPr="00374A4B" w:rsidTr="00374A4B">
        <w:trPr>
          <w:trHeight w:val="285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6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Найменування показників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тис. грн </w:t>
            </w:r>
          </w:p>
        </w:tc>
      </w:tr>
      <w:tr w:rsidR="00374A4B" w:rsidRPr="00374A4B" w:rsidTr="00374A4B">
        <w:trPr>
          <w:trHeight w:val="270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 рік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</w:tr>
      <w:tr w:rsidR="00374A4B" w:rsidRPr="00374A4B" w:rsidTr="00374A4B">
        <w:trPr>
          <w:trHeight w:val="405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Виробнича собівартість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69 844,92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Прямі матеріальні витрати в т.ч.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12 156,19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1.1.1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електроенергія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7 369,40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1.1.2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прямі матеріальні витрати в т.ч.: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4 786,79</w:t>
            </w:r>
          </w:p>
        </w:tc>
      </w:tr>
      <w:tr w:rsidR="00374A4B" w:rsidRPr="00374A4B" w:rsidTr="00374A4B">
        <w:trPr>
          <w:trHeight w:val="24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витрати на реагенти для очищення і знезараження стічних вод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2 506,82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матеріали для проведення ремонтів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856,19</w:t>
            </w:r>
          </w:p>
        </w:tc>
      </w:tr>
      <w:tr w:rsidR="00374A4B" w:rsidRPr="00374A4B" w:rsidTr="00374A4B">
        <w:trPr>
          <w:trHeight w:val="3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утримання та експлуатація обладнання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292,88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сировина та матеріали для проведення аналізів стічної води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145,57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утримання приміщень та територій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70,52</w:t>
            </w:r>
          </w:p>
        </w:tc>
      </w:tr>
      <w:tr w:rsidR="00374A4B" w:rsidRPr="00374A4B" w:rsidTr="00374A4B">
        <w:trPr>
          <w:trHeight w:val="5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витрати, пов'язані із забезпеченням працівників спеціальним одягом, взуттям, засоби індивідуального захисту, милом та миючими засобами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813,18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охорону праці (медикаменти для поповнення аптечок)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15,88</w:t>
            </w:r>
          </w:p>
        </w:tc>
      </w:tr>
      <w:tr w:rsidR="00374A4B" w:rsidRPr="00374A4B" w:rsidTr="00374A4B">
        <w:trPr>
          <w:trHeight w:val="3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канцелярські витрати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1,88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друкарські витрати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53,95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виробничі послуги (послуги сторонніх організацій)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29,92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26 449,02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Інші прямі витрати, у т.ч.: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19 250,32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1.3.1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5 818,78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1.3.2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амортизація основних засобів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1 443,07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1.3.3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прямі витрати в т.ч.: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11 988,47</w:t>
            </w:r>
          </w:p>
        </w:tc>
      </w:tr>
      <w:tr w:rsidR="00374A4B" w:rsidRPr="00374A4B" w:rsidTr="00374A4B">
        <w:trPr>
          <w:trHeight w:val="33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службові відрядження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0,47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послуги з дезінфекції та дератизації виробничих приміщень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0,70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витрати на медико-санітарне забезпечення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130,67</w:t>
            </w:r>
          </w:p>
        </w:tc>
      </w:tr>
      <w:tr w:rsidR="00374A4B" w:rsidRPr="00374A4B" w:rsidTr="00374A4B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спецхарчування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30,16</w:t>
            </w:r>
          </w:p>
        </w:tc>
      </w:tr>
      <w:tr w:rsidR="00374A4B" w:rsidRPr="00374A4B" w:rsidTr="00374A4B">
        <w:trPr>
          <w:trHeight w:val="25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послуги зв'язку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33,26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податок на землю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1 454,19</w:t>
            </w:r>
          </w:p>
        </w:tc>
      </w:tr>
      <w:tr w:rsidR="00374A4B" w:rsidRPr="00374A4B" w:rsidTr="00374A4B">
        <w:trPr>
          <w:trHeight w:val="25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послуги транспортного цеху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7 345,90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послуги ремонтно-будівельного управління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1 601,70</w:t>
            </w:r>
          </w:p>
        </w:tc>
      </w:tr>
      <w:tr w:rsidR="00374A4B" w:rsidRPr="00374A4B" w:rsidTr="00374A4B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перевезення працівників до місця роботи і назад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462,00</w:t>
            </w:r>
          </w:p>
        </w:tc>
      </w:tr>
      <w:tr w:rsidR="00374A4B" w:rsidRPr="00374A4B" w:rsidTr="00374A4B">
        <w:trPr>
          <w:trHeight w:val="5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витрати на теплову енергію, яка використовується об'єктами, що задіяні в наданні послуг з централізованого водовідведення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746,72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1.3.3.11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по забезпеченню разових виплат по виходу на пенсію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182,70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Загальновиробничі витрати в т.ч.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11 989,39</w:t>
            </w:r>
          </w:p>
        </w:tc>
      </w:tr>
      <w:tr w:rsidR="00374A4B" w:rsidRPr="00374A4B" w:rsidTr="00374A4B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управління виробництвом, у т.ч.: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10 134,89</w:t>
            </w:r>
          </w:p>
        </w:tc>
      </w:tr>
      <w:tr w:rsidR="00374A4B" w:rsidRPr="00374A4B" w:rsidTr="00374A4B">
        <w:trPr>
          <w:trHeight w:val="3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1.4.1.1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8 307,12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1.4.1.2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1 827,57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lastRenderedPageBreak/>
              <w:t>1.4.1.3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оплату службових відряджень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0,20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амортизація основних засобів загальновиробничого призначення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71,90</w:t>
            </w:r>
          </w:p>
        </w:tc>
      </w:tr>
      <w:tr w:rsidR="00374A4B" w:rsidRPr="00374A4B" w:rsidTr="00374A4B">
        <w:trPr>
          <w:trHeight w:val="55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утримання та експлуатацію основних засобів та необоротних активів загальновиробничого призначення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98,03</w:t>
            </w:r>
          </w:p>
        </w:tc>
      </w:tr>
      <w:tr w:rsidR="00374A4B" w:rsidRPr="00374A4B" w:rsidTr="00374A4B">
        <w:trPr>
          <w:trHeight w:val="55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ремонт основних засобів та необоротних активів загальновиробничого призначення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31,10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утримання виробничих приміщень, у т.ч.: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53,02</w:t>
            </w:r>
          </w:p>
        </w:tc>
      </w:tr>
      <w:tr w:rsidR="00374A4B" w:rsidRPr="00374A4B" w:rsidTr="00374A4B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1.4.5.1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освітлення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38,56</w:t>
            </w:r>
          </w:p>
        </w:tc>
      </w:tr>
      <w:tr w:rsidR="00374A4B" w:rsidRPr="00374A4B" w:rsidTr="00374A4B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1.4.5.2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дезінсекції та дератизації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0,28</w:t>
            </w:r>
          </w:p>
        </w:tc>
      </w:tr>
      <w:tr w:rsidR="00374A4B" w:rsidRPr="00374A4B" w:rsidTr="00374A4B">
        <w:trPr>
          <w:trHeight w:val="3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1.4.5.3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матеріали на утриманню виробничих будівель та споруд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14,18</w:t>
            </w:r>
          </w:p>
        </w:tc>
      </w:tr>
      <w:tr w:rsidR="00374A4B" w:rsidRPr="00374A4B" w:rsidTr="00374A4B">
        <w:trPr>
          <w:trHeight w:val="52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охорону праці, дотримання вимог техніки і охорону навколишнього природного середовища, і т.ч.: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186,87</w:t>
            </w:r>
          </w:p>
        </w:tc>
      </w:tr>
      <w:tr w:rsidR="00374A4B" w:rsidRPr="00374A4B" w:rsidTr="00374A4B">
        <w:trPr>
          <w:trHeight w:val="33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1.4.6.1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медичний огляд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18,36</w:t>
            </w:r>
          </w:p>
        </w:tc>
      </w:tr>
      <w:tr w:rsidR="00374A4B" w:rsidRPr="00374A4B" w:rsidTr="00374A4B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1.4.6.2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засоби індивідуального захисту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156,44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1.4.6.3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поповнення аптечок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7,25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1.4.6.4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спецхарчування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4,82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оплату послуг спеціалізованих підприємств, у т.ч: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10,10</w:t>
            </w:r>
          </w:p>
        </w:tc>
      </w:tr>
      <w:tr w:rsidR="00374A4B" w:rsidRPr="00374A4B" w:rsidTr="00374A4B">
        <w:trPr>
          <w:trHeight w:val="3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1.4.7.1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послуги зв'язку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10,10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сплату податків, зборів, у т.ч.: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17,42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1.4.8.1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податок на землю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17,42</w:t>
            </w:r>
          </w:p>
        </w:tc>
      </w:tr>
      <w:tr w:rsidR="00374A4B" w:rsidRPr="00374A4B" w:rsidTr="00374A4B">
        <w:trPr>
          <w:trHeight w:val="54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витрати загальновиробничого призначення з централізованого водовідведення, у т.ч.: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1 386,06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послуги ТрЦ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65,85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послуги РБУ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138,32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послуги ЗВВО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1 092,76</w:t>
            </w:r>
          </w:p>
        </w:tc>
      </w:tr>
      <w:tr w:rsidR="00374A4B" w:rsidRPr="00374A4B" w:rsidTr="00374A4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друкарські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19,63</w:t>
            </w:r>
          </w:p>
        </w:tc>
      </w:tr>
      <w:tr w:rsidR="00374A4B" w:rsidRPr="00374A4B" w:rsidTr="00374A4B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канцелярські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14,20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по забезпеченню разових виплат по виходу на пенсію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55,30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Адміністративні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1 868,00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витрати на оплату праці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1 253,00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276,00</w:t>
            </w:r>
          </w:p>
        </w:tc>
      </w:tr>
      <w:tr w:rsidR="00374A4B" w:rsidRPr="00374A4B" w:rsidTr="00374A4B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 витрати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339,00</w:t>
            </w:r>
          </w:p>
        </w:tc>
      </w:tr>
      <w:tr w:rsidR="00374A4B" w:rsidRPr="00374A4B" w:rsidTr="00374A4B">
        <w:trPr>
          <w:trHeight w:val="45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A4B" w:rsidRPr="00374A4B" w:rsidRDefault="00374A4B" w:rsidP="0037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Повна собівартість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4A4B" w:rsidRPr="00374A4B" w:rsidRDefault="00374A4B" w:rsidP="0037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74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71 712,92</w:t>
            </w:r>
          </w:p>
        </w:tc>
      </w:tr>
    </w:tbl>
    <w:p w:rsidR="00262B77" w:rsidRDefault="00262B77" w:rsidP="00262B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62B77" w:rsidRDefault="00262B77" w:rsidP="00262B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62B77" w:rsidRDefault="00262B77" w:rsidP="00262B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62B77" w:rsidRDefault="00262B77" w:rsidP="00262B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62B77" w:rsidRPr="00BC0630" w:rsidRDefault="00262B77" w:rsidP="00374A4B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Начальник КГ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695129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695129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374A4B">
        <w:rPr>
          <w:rFonts w:ascii="Times New Roman" w:hAnsi="Times New Roman" w:cs="Times New Roman"/>
          <w:sz w:val="20"/>
          <w:szCs w:val="20"/>
          <w:lang w:val="uk-UA"/>
        </w:rPr>
        <w:t>Віталій КОНДРАТЮК</w:t>
      </w:r>
    </w:p>
    <w:p w:rsidR="00262B77" w:rsidRDefault="00262B77" w:rsidP="00051C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44E80" w:rsidRDefault="00044E80" w:rsidP="00051C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44E80" w:rsidRDefault="00044E80" w:rsidP="00051C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44E80" w:rsidRDefault="00044E80" w:rsidP="00044E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44E80" w:rsidRDefault="00044E80" w:rsidP="00044E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44E80" w:rsidRDefault="00044E80" w:rsidP="00051C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Тетяна Зінчук, (03842)9-04-65</w:t>
      </w:r>
    </w:p>
    <w:sectPr w:rsidR="00044E80" w:rsidSect="00374A4B">
      <w:pgSz w:w="11906" w:h="16838"/>
      <w:pgMar w:top="1134" w:right="99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52"/>
    <w:rsid w:val="0002554B"/>
    <w:rsid w:val="00044E80"/>
    <w:rsid w:val="00046CA1"/>
    <w:rsid w:val="00051150"/>
    <w:rsid w:val="0005180D"/>
    <w:rsid w:val="00051C4D"/>
    <w:rsid w:val="00051EEB"/>
    <w:rsid w:val="000567AD"/>
    <w:rsid w:val="00063245"/>
    <w:rsid w:val="000B2ECD"/>
    <w:rsid w:val="000B5182"/>
    <w:rsid w:val="000C5AE8"/>
    <w:rsid w:val="000E0CD6"/>
    <w:rsid w:val="000E1731"/>
    <w:rsid w:val="00101FF9"/>
    <w:rsid w:val="0013476E"/>
    <w:rsid w:val="001424E1"/>
    <w:rsid w:val="00161C8C"/>
    <w:rsid w:val="001B6096"/>
    <w:rsid w:val="001D23F3"/>
    <w:rsid w:val="001D3F1F"/>
    <w:rsid w:val="001D6168"/>
    <w:rsid w:val="001F0A93"/>
    <w:rsid w:val="00202431"/>
    <w:rsid w:val="00216432"/>
    <w:rsid w:val="0022325F"/>
    <w:rsid w:val="00237EAE"/>
    <w:rsid w:val="00241AEC"/>
    <w:rsid w:val="00262B77"/>
    <w:rsid w:val="00277E5C"/>
    <w:rsid w:val="002A19AC"/>
    <w:rsid w:val="002C36F0"/>
    <w:rsid w:val="002D03D3"/>
    <w:rsid w:val="002F06F8"/>
    <w:rsid w:val="003554C8"/>
    <w:rsid w:val="00357904"/>
    <w:rsid w:val="00374A4B"/>
    <w:rsid w:val="00380FDC"/>
    <w:rsid w:val="003867F2"/>
    <w:rsid w:val="00391B74"/>
    <w:rsid w:val="00396C19"/>
    <w:rsid w:val="003A3577"/>
    <w:rsid w:val="00400DB9"/>
    <w:rsid w:val="00407560"/>
    <w:rsid w:val="004201F2"/>
    <w:rsid w:val="00426DBD"/>
    <w:rsid w:val="00427D37"/>
    <w:rsid w:val="00441B5C"/>
    <w:rsid w:val="00472FEB"/>
    <w:rsid w:val="004854B7"/>
    <w:rsid w:val="00496CC7"/>
    <w:rsid w:val="00497053"/>
    <w:rsid w:val="004B101C"/>
    <w:rsid w:val="004F3271"/>
    <w:rsid w:val="00545F08"/>
    <w:rsid w:val="0055438D"/>
    <w:rsid w:val="005C3378"/>
    <w:rsid w:val="005D1172"/>
    <w:rsid w:val="005F63C3"/>
    <w:rsid w:val="00601798"/>
    <w:rsid w:val="00601C4F"/>
    <w:rsid w:val="0060377C"/>
    <w:rsid w:val="00606866"/>
    <w:rsid w:val="0063211D"/>
    <w:rsid w:val="00643EBB"/>
    <w:rsid w:val="00646EFF"/>
    <w:rsid w:val="00657247"/>
    <w:rsid w:val="00660BD1"/>
    <w:rsid w:val="006861DD"/>
    <w:rsid w:val="00693BB6"/>
    <w:rsid w:val="00695129"/>
    <w:rsid w:val="006A0D50"/>
    <w:rsid w:val="006B1180"/>
    <w:rsid w:val="006C4059"/>
    <w:rsid w:val="006C46D2"/>
    <w:rsid w:val="006D42A4"/>
    <w:rsid w:val="006E4A51"/>
    <w:rsid w:val="006F39D2"/>
    <w:rsid w:val="0071651E"/>
    <w:rsid w:val="007200F8"/>
    <w:rsid w:val="00736C04"/>
    <w:rsid w:val="007411FC"/>
    <w:rsid w:val="00766565"/>
    <w:rsid w:val="0079216E"/>
    <w:rsid w:val="00793714"/>
    <w:rsid w:val="00794097"/>
    <w:rsid w:val="007C1890"/>
    <w:rsid w:val="007D31D0"/>
    <w:rsid w:val="007D7491"/>
    <w:rsid w:val="007E01EF"/>
    <w:rsid w:val="007E47B8"/>
    <w:rsid w:val="007E6ECD"/>
    <w:rsid w:val="00800E75"/>
    <w:rsid w:val="0080167D"/>
    <w:rsid w:val="00805452"/>
    <w:rsid w:val="00813C29"/>
    <w:rsid w:val="00865EE6"/>
    <w:rsid w:val="00895C83"/>
    <w:rsid w:val="0089665E"/>
    <w:rsid w:val="008D2B16"/>
    <w:rsid w:val="008F0DA9"/>
    <w:rsid w:val="00912EB7"/>
    <w:rsid w:val="00925738"/>
    <w:rsid w:val="0093183F"/>
    <w:rsid w:val="0093423F"/>
    <w:rsid w:val="00945D8C"/>
    <w:rsid w:val="009525DB"/>
    <w:rsid w:val="009712E8"/>
    <w:rsid w:val="009718FE"/>
    <w:rsid w:val="00974823"/>
    <w:rsid w:val="00991B07"/>
    <w:rsid w:val="00996780"/>
    <w:rsid w:val="009C096A"/>
    <w:rsid w:val="009E34DE"/>
    <w:rsid w:val="009E4E82"/>
    <w:rsid w:val="00A278FC"/>
    <w:rsid w:val="00A30D34"/>
    <w:rsid w:val="00A31F00"/>
    <w:rsid w:val="00A448AE"/>
    <w:rsid w:val="00A73BB3"/>
    <w:rsid w:val="00A82001"/>
    <w:rsid w:val="00A86D49"/>
    <w:rsid w:val="00A941A8"/>
    <w:rsid w:val="00AC02F2"/>
    <w:rsid w:val="00AD3C13"/>
    <w:rsid w:val="00AE2029"/>
    <w:rsid w:val="00AE5B24"/>
    <w:rsid w:val="00B3368F"/>
    <w:rsid w:val="00B478A6"/>
    <w:rsid w:val="00B610ED"/>
    <w:rsid w:val="00B62359"/>
    <w:rsid w:val="00B6777F"/>
    <w:rsid w:val="00B9121A"/>
    <w:rsid w:val="00BA551E"/>
    <w:rsid w:val="00BB5B2C"/>
    <w:rsid w:val="00BC0630"/>
    <w:rsid w:val="00BE5830"/>
    <w:rsid w:val="00BE74A7"/>
    <w:rsid w:val="00BE789D"/>
    <w:rsid w:val="00BF7626"/>
    <w:rsid w:val="00C36645"/>
    <w:rsid w:val="00C37103"/>
    <w:rsid w:val="00C46601"/>
    <w:rsid w:val="00C46CE1"/>
    <w:rsid w:val="00C80F95"/>
    <w:rsid w:val="00D1130E"/>
    <w:rsid w:val="00D146E2"/>
    <w:rsid w:val="00D15F43"/>
    <w:rsid w:val="00D174C6"/>
    <w:rsid w:val="00D24CA5"/>
    <w:rsid w:val="00D347FD"/>
    <w:rsid w:val="00D35D24"/>
    <w:rsid w:val="00D57B84"/>
    <w:rsid w:val="00D76803"/>
    <w:rsid w:val="00DD1286"/>
    <w:rsid w:val="00DF3CBA"/>
    <w:rsid w:val="00DF4C7F"/>
    <w:rsid w:val="00E10F06"/>
    <w:rsid w:val="00E27A76"/>
    <w:rsid w:val="00E3004E"/>
    <w:rsid w:val="00E30A5E"/>
    <w:rsid w:val="00E50630"/>
    <w:rsid w:val="00E536D9"/>
    <w:rsid w:val="00E803D1"/>
    <w:rsid w:val="00E84015"/>
    <w:rsid w:val="00E87F2D"/>
    <w:rsid w:val="00ED137B"/>
    <w:rsid w:val="00EF4877"/>
    <w:rsid w:val="00F05C43"/>
    <w:rsid w:val="00F242D4"/>
    <w:rsid w:val="00F445FD"/>
    <w:rsid w:val="00F573C7"/>
    <w:rsid w:val="00F73F15"/>
    <w:rsid w:val="00FA3320"/>
    <w:rsid w:val="00FD1655"/>
    <w:rsid w:val="00FF006A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C8CA"/>
  <w15:chartTrackingRefBased/>
  <w15:docId w15:val="{97BE8AFE-FC6A-40D0-A5B0-B4569BC0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DA97-EF5A-420F-823C-0DE55401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2585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Зінчук Тетяна Олександрівна</dc:creator>
  <cp:keywords/>
  <dc:description/>
  <cp:lastModifiedBy>Зінчук Тетяна Олександрівна</cp:lastModifiedBy>
  <cp:revision>188</cp:revision>
  <cp:lastPrinted>2023-09-13T11:03:00Z</cp:lastPrinted>
  <dcterms:created xsi:type="dcterms:W3CDTF">2022-09-26T06:51:00Z</dcterms:created>
  <dcterms:modified xsi:type="dcterms:W3CDTF">2024-09-26T06:51:00Z</dcterms:modified>
</cp:coreProperties>
</file>